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3F" w:rsidRDefault="0072603F" w:rsidP="000A68AD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別記</w:t>
      </w:r>
    </w:p>
    <w:p w:rsidR="000A68AD" w:rsidRPr="000A68AD" w:rsidRDefault="000A68AD" w:rsidP="000A68AD">
      <w:pPr>
        <w:jc w:val="left"/>
        <w:rPr>
          <w:rFonts w:asciiTheme="minorEastAsia" w:hAnsiTheme="minorEastAsia"/>
          <w:sz w:val="20"/>
          <w:szCs w:val="20"/>
        </w:rPr>
      </w:pPr>
      <w:r w:rsidRPr="000A68AD">
        <w:rPr>
          <w:rFonts w:asciiTheme="minorEastAsia" w:hAnsiTheme="minorEastAsia" w:hint="eastAsia"/>
          <w:sz w:val="20"/>
          <w:szCs w:val="20"/>
        </w:rPr>
        <w:t>第１号様式（第４条関係）</w:t>
      </w:r>
    </w:p>
    <w:p w:rsidR="00012498" w:rsidRPr="00012498" w:rsidRDefault="000A68AD" w:rsidP="005021B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水上村</w:t>
      </w:r>
      <w:r w:rsidR="006A10CA" w:rsidRPr="006A10CA">
        <w:rPr>
          <w:rFonts w:asciiTheme="minorEastAsia" w:hAnsiTheme="minorEastAsia" w:hint="eastAsia"/>
        </w:rPr>
        <w:t>新型コロナウイルス対策商工業事業継続</w:t>
      </w:r>
      <w:r w:rsidR="006F0BC2">
        <w:rPr>
          <w:rFonts w:asciiTheme="minorEastAsia" w:hAnsiTheme="minorEastAsia" w:hint="eastAsia"/>
        </w:rPr>
        <w:t>給付</w:t>
      </w:r>
      <w:r w:rsidR="006A10CA" w:rsidRPr="006A10CA">
        <w:rPr>
          <w:rFonts w:asciiTheme="minorEastAsia" w:hAnsiTheme="minorEastAsia" w:hint="eastAsia"/>
        </w:rPr>
        <w:t>金</w:t>
      </w:r>
      <w:r w:rsidR="006A10CA">
        <w:rPr>
          <w:rFonts w:asciiTheme="minorEastAsia" w:hAnsiTheme="minorEastAsia" w:hint="eastAsia"/>
        </w:rPr>
        <w:t>交付</w:t>
      </w:r>
      <w:r w:rsidR="00012498" w:rsidRPr="00012498">
        <w:rPr>
          <w:rFonts w:asciiTheme="minorEastAsia" w:hAnsiTheme="minorEastAsia" w:hint="eastAsia"/>
        </w:rPr>
        <w:t>申請書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                 　　　      　　</w:t>
      </w:r>
      <w:bookmarkStart w:id="0" w:name="_GoBack"/>
      <w:bookmarkEnd w:id="0"/>
      <w:r w:rsidR="00193037">
        <w:rPr>
          <w:rFonts w:asciiTheme="minorEastAsia" w:hAnsiTheme="minorEastAsia" w:hint="eastAsia"/>
        </w:rPr>
        <w:t xml:space="preserve">令和　</w:t>
      </w:r>
      <w:r w:rsidRPr="00012498">
        <w:rPr>
          <w:rFonts w:asciiTheme="minorEastAsia" w:hAnsiTheme="minorEastAsia" w:hint="eastAsia"/>
        </w:rPr>
        <w:t xml:space="preserve">　年　　月　　日</w:t>
      </w: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水上村長　中嶽　弘継　　様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      　</w:t>
      </w:r>
      <w:r w:rsidR="005021B2">
        <w:rPr>
          <w:rFonts w:asciiTheme="minorEastAsia" w:hAnsiTheme="minorEastAsia" w:hint="eastAsia"/>
        </w:rPr>
        <w:t xml:space="preserve">　</w:t>
      </w:r>
      <w:r w:rsidRPr="00012498">
        <w:rPr>
          <w:rFonts w:asciiTheme="minorEastAsia" w:hAnsiTheme="minorEastAsia" w:hint="eastAsia"/>
        </w:rPr>
        <w:t>申請者</w:t>
      </w: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    　     　住　所　　　　　　　　　　　　　　　 　　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　         　氏　名　　　　　　　　　　　　　　　　　</w:t>
      </w:r>
      <w:r w:rsidR="0072603F">
        <w:rPr>
          <w:rFonts w:asciiTheme="minorEastAsia" w:hAnsiTheme="minorEastAsia" w:hint="eastAsia"/>
        </w:rPr>
        <w:t>㊞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　私は、新型コロナウイルス感染症の発生に起因して、下記のとおり経営の安定に支障が生じておりますので、</w:t>
      </w:r>
      <w:r w:rsidR="000A68AD">
        <w:rPr>
          <w:rFonts w:asciiTheme="minorEastAsia" w:hAnsiTheme="minorEastAsia" w:hint="eastAsia"/>
        </w:rPr>
        <w:t>水上村</w:t>
      </w:r>
      <w:r w:rsidR="006A10CA" w:rsidRPr="006A10CA">
        <w:rPr>
          <w:rFonts w:asciiTheme="minorEastAsia" w:hAnsiTheme="minorEastAsia" w:hint="eastAsia"/>
        </w:rPr>
        <w:t>新型コロナウイルス対策商工業事業継続</w:t>
      </w:r>
      <w:r w:rsidR="006F0BC2">
        <w:rPr>
          <w:rFonts w:asciiTheme="minorEastAsia" w:hAnsiTheme="minorEastAsia" w:hint="eastAsia"/>
        </w:rPr>
        <w:t>給付</w:t>
      </w:r>
      <w:r w:rsidR="006A10CA" w:rsidRPr="006A10CA">
        <w:rPr>
          <w:rFonts w:asciiTheme="minorEastAsia" w:hAnsiTheme="minorEastAsia" w:hint="eastAsia"/>
        </w:rPr>
        <w:t>金</w:t>
      </w:r>
      <w:r w:rsidR="006A10CA">
        <w:rPr>
          <w:rFonts w:asciiTheme="minorEastAsia" w:hAnsiTheme="minorEastAsia" w:hint="eastAsia"/>
        </w:rPr>
        <w:t>交付要綱第４条</w:t>
      </w:r>
      <w:r w:rsidRPr="00012498">
        <w:rPr>
          <w:rFonts w:asciiTheme="minorEastAsia" w:hAnsiTheme="minorEastAsia" w:hint="eastAsia"/>
        </w:rPr>
        <w:t>の規定に</w:t>
      </w:r>
      <w:r w:rsidR="0072603F">
        <w:rPr>
          <w:rFonts w:asciiTheme="minorEastAsia" w:hAnsiTheme="minorEastAsia" w:hint="eastAsia"/>
        </w:rPr>
        <w:t>より</w:t>
      </w:r>
      <w:r w:rsidR="00224062">
        <w:rPr>
          <w:rFonts w:asciiTheme="minorEastAsia" w:hAnsiTheme="minorEastAsia" w:hint="eastAsia"/>
        </w:rPr>
        <w:t>給付</w:t>
      </w:r>
      <w:r w:rsidR="00865C42">
        <w:rPr>
          <w:rFonts w:asciiTheme="minorEastAsia" w:hAnsiTheme="minorEastAsia" w:hint="eastAsia"/>
        </w:rPr>
        <w:t>金の交付を</w:t>
      </w:r>
      <w:r w:rsidRPr="00012498">
        <w:rPr>
          <w:rFonts w:asciiTheme="minorEastAsia" w:hAnsiTheme="minorEastAsia" w:hint="eastAsia"/>
        </w:rPr>
        <w:t>申請します。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5021B2">
      <w:pPr>
        <w:jc w:val="center"/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>記</w:t>
      </w:r>
    </w:p>
    <w:p w:rsidR="00012498" w:rsidRDefault="00012498" w:rsidP="00012498">
      <w:pPr>
        <w:rPr>
          <w:rFonts w:asciiTheme="minorEastAsia" w:hAnsiTheme="minorEastAsia"/>
        </w:rPr>
      </w:pPr>
    </w:p>
    <w:p w:rsidR="006F0BC2" w:rsidRDefault="006F0BC2" w:rsidP="000124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収入額等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560"/>
        <w:gridCol w:w="1559"/>
        <w:gridCol w:w="1559"/>
        <w:gridCol w:w="2410"/>
      </w:tblGrid>
      <w:tr w:rsidR="006F0BC2" w:rsidTr="00185DBB">
        <w:trPr>
          <w:trHeight w:val="375"/>
        </w:trPr>
        <w:tc>
          <w:tcPr>
            <w:tcW w:w="158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F0BC2" w:rsidRDefault="006F0BC2" w:rsidP="006F0B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3月</w:t>
            </w:r>
          </w:p>
        </w:tc>
        <w:tc>
          <w:tcPr>
            <w:tcW w:w="1559" w:type="dxa"/>
            <w:vAlign w:val="center"/>
          </w:tcPr>
          <w:p w:rsidR="006F0BC2" w:rsidRDefault="006F0BC2" w:rsidP="006F0B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4月</w:t>
            </w:r>
          </w:p>
        </w:tc>
        <w:tc>
          <w:tcPr>
            <w:tcW w:w="1559" w:type="dxa"/>
            <w:vAlign w:val="center"/>
          </w:tcPr>
          <w:p w:rsidR="006F0BC2" w:rsidRDefault="006F0BC2" w:rsidP="006F0B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5月</w:t>
            </w:r>
          </w:p>
        </w:tc>
        <w:tc>
          <w:tcPr>
            <w:tcW w:w="2410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</w:tr>
      <w:tr w:rsidR="006F0BC2" w:rsidTr="00185DBB">
        <w:trPr>
          <w:trHeight w:val="567"/>
        </w:trPr>
        <w:tc>
          <w:tcPr>
            <w:tcW w:w="158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2019年</w:t>
            </w:r>
            <w:r w:rsidR="00744FCC">
              <w:rPr>
                <w:rFonts w:asciiTheme="minorEastAsia" w:hAnsiTheme="minorEastAsia" w:hint="eastAsia"/>
              </w:rPr>
              <w:t>(A)</w:t>
            </w:r>
          </w:p>
        </w:tc>
        <w:tc>
          <w:tcPr>
            <w:tcW w:w="1560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</w:tr>
      <w:tr w:rsidR="006F0BC2" w:rsidTr="00185DBB">
        <w:trPr>
          <w:trHeight w:val="567"/>
        </w:trPr>
        <w:tc>
          <w:tcPr>
            <w:tcW w:w="158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令和2年</w:t>
            </w:r>
            <w:r w:rsidR="00744FCC">
              <w:rPr>
                <w:rFonts w:asciiTheme="minorEastAsia" w:hAnsiTheme="minorEastAsia" w:hint="eastAsia"/>
              </w:rPr>
              <w:t>(B)</w:t>
            </w:r>
          </w:p>
        </w:tc>
        <w:tc>
          <w:tcPr>
            <w:tcW w:w="1560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</w:tr>
      <w:tr w:rsidR="006F0BC2" w:rsidTr="00185DBB">
        <w:trPr>
          <w:trHeight w:val="567"/>
        </w:trPr>
        <w:tc>
          <w:tcPr>
            <w:tcW w:w="1589" w:type="dxa"/>
            <w:vAlign w:val="center"/>
          </w:tcPr>
          <w:p w:rsidR="006F0BC2" w:rsidRDefault="00744FCC" w:rsidP="00012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減収額(C)</w:t>
            </w:r>
          </w:p>
        </w:tc>
        <w:tc>
          <w:tcPr>
            <w:tcW w:w="1560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F0BC2" w:rsidRDefault="00744FCC" w:rsidP="00012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(A)-(B)</w:t>
            </w:r>
          </w:p>
        </w:tc>
      </w:tr>
      <w:tr w:rsidR="006F0BC2" w:rsidTr="00185DBB">
        <w:trPr>
          <w:trHeight w:val="567"/>
        </w:trPr>
        <w:tc>
          <w:tcPr>
            <w:tcW w:w="1589" w:type="dxa"/>
            <w:vAlign w:val="center"/>
          </w:tcPr>
          <w:p w:rsidR="006F0BC2" w:rsidRDefault="00744FCC" w:rsidP="00012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減収率</w:t>
            </w:r>
          </w:p>
        </w:tc>
        <w:tc>
          <w:tcPr>
            <w:tcW w:w="1560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F0BC2" w:rsidRDefault="006F0BC2" w:rsidP="000124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6F0BC2" w:rsidRDefault="00744FCC" w:rsidP="00012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((A)-(B))/(A)×100</w:t>
            </w:r>
          </w:p>
        </w:tc>
      </w:tr>
    </w:tbl>
    <w:p w:rsidR="006F0BC2" w:rsidRDefault="00744FCC" w:rsidP="0001249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・減収率は</w:t>
      </w:r>
      <w:r w:rsidR="0072603F">
        <w:rPr>
          <w:rFonts w:asciiTheme="minorEastAsia" w:hAnsiTheme="minorEastAsia" w:hint="eastAsia"/>
        </w:rPr>
        <w:t>任意の月を記入（小数点以下切</w:t>
      </w:r>
      <w:r w:rsidR="0028685E">
        <w:rPr>
          <w:rFonts w:asciiTheme="minorEastAsia" w:hAnsiTheme="minorEastAsia" w:hint="eastAsia"/>
        </w:rPr>
        <w:t>捨て）</w:t>
      </w:r>
    </w:p>
    <w:p w:rsidR="0028685E" w:rsidRDefault="0028685E" w:rsidP="00012498">
      <w:pPr>
        <w:rPr>
          <w:rFonts w:asciiTheme="minorEastAsia" w:hAnsiTheme="minorEastAsia"/>
        </w:rPr>
      </w:pPr>
    </w:p>
    <w:p w:rsidR="00865C42" w:rsidRDefault="0028685E" w:rsidP="00F459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865C42">
        <w:rPr>
          <w:rFonts w:asciiTheme="minorEastAsia" w:hAnsiTheme="minorEastAsia" w:hint="eastAsia"/>
        </w:rPr>
        <w:t xml:space="preserve">　</w:t>
      </w:r>
      <w:r w:rsidR="00224062">
        <w:rPr>
          <w:rFonts w:asciiTheme="minorEastAsia" w:hAnsiTheme="minorEastAsia" w:hint="eastAsia"/>
        </w:rPr>
        <w:t>給付金</w:t>
      </w:r>
      <w:r w:rsidR="00865C42">
        <w:rPr>
          <w:rFonts w:asciiTheme="minorEastAsia" w:hAnsiTheme="minorEastAsia" w:hint="eastAsia"/>
        </w:rPr>
        <w:t xml:space="preserve">交付申請額　　　</w:t>
      </w:r>
      <w:r w:rsidR="00865C42" w:rsidRPr="00865C42">
        <w:rPr>
          <w:rFonts w:asciiTheme="minorEastAsia" w:hAnsiTheme="minorEastAsia" w:hint="eastAsia"/>
          <w:u w:val="single"/>
        </w:rPr>
        <w:t xml:space="preserve">　　　　　　　　　　　円</w:t>
      </w:r>
    </w:p>
    <w:p w:rsidR="00865C42" w:rsidRPr="0028685E" w:rsidRDefault="00865C42" w:rsidP="0028685E">
      <w:pPr>
        <w:rPr>
          <w:rFonts w:asciiTheme="minorEastAsia" w:hAnsiTheme="minorEastAsia"/>
        </w:rPr>
      </w:pPr>
    </w:p>
    <w:p w:rsidR="003D3A4D" w:rsidRDefault="0028685E" w:rsidP="00865C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3D3A4D">
        <w:rPr>
          <w:rFonts w:asciiTheme="minorEastAsia" w:hAnsiTheme="minorEastAsia" w:hint="eastAsia"/>
        </w:rPr>
        <w:t xml:space="preserve">　添付書類</w:t>
      </w:r>
    </w:p>
    <w:p w:rsidR="003D3A4D" w:rsidRPr="003D3A4D" w:rsidRDefault="003D3A4D" w:rsidP="003D3A4D">
      <w:pPr>
        <w:pStyle w:val="a6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3D3A4D">
        <w:rPr>
          <w:rFonts w:asciiTheme="minorEastAsia" w:hAnsiTheme="minorEastAsia" w:hint="eastAsia"/>
        </w:rPr>
        <w:t>帳簿</w:t>
      </w:r>
      <w:r w:rsidR="000A68AD">
        <w:rPr>
          <w:rFonts w:asciiTheme="minorEastAsia" w:hAnsiTheme="minorEastAsia" w:hint="eastAsia"/>
        </w:rPr>
        <w:t>の写し</w:t>
      </w:r>
    </w:p>
    <w:p w:rsidR="003D3A4D" w:rsidRDefault="003D3A4D" w:rsidP="003D3A4D">
      <w:pPr>
        <w:pStyle w:val="a6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令和元年分</w:t>
      </w:r>
      <w:r w:rsidRPr="003D3A4D">
        <w:rPr>
          <w:rFonts w:asciiTheme="minorEastAsia" w:hAnsiTheme="minorEastAsia" w:hint="eastAsia"/>
        </w:rPr>
        <w:t>青色申告書</w:t>
      </w:r>
      <w:r w:rsidR="0072603F">
        <w:rPr>
          <w:rFonts w:asciiTheme="minorEastAsia" w:hAnsiTheme="minorEastAsia" w:hint="eastAsia"/>
        </w:rPr>
        <w:t>又</w:t>
      </w:r>
      <w:r w:rsidRPr="003D3A4D">
        <w:rPr>
          <w:rFonts w:asciiTheme="minorEastAsia" w:hAnsiTheme="minorEastAsia" w:hint="eastAsia"/>
        </w:rPr>
        <w:t>は白色申告書</w:t>
      </w:r>
      <w:r w:rsidR="00247044">
        <w:rPr>
          <w:rFonts w:asciiTheme="minorEastAsia" w:hAnsiTheme="minorEastAsia" w:hint="eastAsia"/>
        </w:rPr>
        <w:t>等</w:t>
      </w:r>
      <w:r w:rsidR="000A68AD">
        <w:rPr>
          <w:rFonts w:asciiTheme="minorEastAsia" w:hAnsiTheme="minorEastAsia" w:hint="eastAsia"/>
        </w:rPr>
        <w:t>の写し</w:t>
      </w:r>
    </w:p>
    <w:p w:rsidR="000A68AD" w:rsidRDefault="000A68AD" w:rsidP="003D3A4D">
      <w:pPr>
        <w:pStyle w:val="a6"/>
        <w:numPr>
          <w:ilvl w:val="0"/>
          <w:numId w:val="1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通帳の写し</w:t>
      </w:r>
    </w:p>
    <w:p w:rsidR="0028685E" w:rsidRDefault="0028685E" w:rsidP="0028685E">
      <w:pPr>
        <w:rPr>
          <w:rFonts w:asciiTheme="minorEastAsia" w:hAnsiTheme="minorEastAsia"/>
        </w:rPr>
      </w:pPr>
    </w:p>
    <w:p w:rsidR="0028685E" w:rsidRDefault="00185DBB" w:rsidP="002868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事業継続意思があり、</w:t>
      </w:r>
      <w:r w:rsidR="0028685E">
        <w:rPr>
          <w:rFonts w:asciiTheme="minorEastAsia" w:hAnsiTheme="minorEastAsia" w:hint="eastAsia"/>
        </w:rPr>
        <w:t>提出した資料には虚偽がなく、不正受給が判明した場合は</w:t>
      </w:r>
      <w:r w:rsidR="000D30B7">
        <w:rPr>
          <w:rFonts w:asciiTheme="minorEastAsia" w:hAnsiTheme="minorEastAsia" w:hint="eastAsia"/>
        </w:rPr>
        <w:t>受領した金額の</w:t>
      </w:r>
      <w:r w:rsidR="00377982">
        <w:rPr>
          <w:rFonts w:asciiTheme="minorEastAsia" w:hAnsiTheme="minorEastAsia" w:hint="eastAsia"/>
        </w:rPr>
        <w:t>全部</w:t>
      </w:r>
      <w:r w:rsidR="0072603F">
        <w:rPr>
          <w:rFonts w:asciiTheme="minorEastAsia" w:hAnsiTheme="minorEastAsia" w:hint="eastAsia"/>
        </w:rPr>
        <w:t>又</w:t>
      </w:r>
      <w:r w:rsidR="000D30B7">
        <w:rPr>
          <w:rFonts w:asciiTheme="minorEastAsia" w:hAnsiTheme="minorEastAsia" w:hint="eastAsia"/>
        </w:rPr>
        <w:t>は</w:t>
      </w:r>
      <w:r w:rsidR="00377982">
        <w:rPr>
          <w:rFonts w:asciiTheme="minorEastAsia" w:hAnsiTheme="minorEastAsia" w:hint="eastAsia"/>
        </w:rPr>
        <w:t>一部</w:t>
      </w:r>
      <w:r w:rsidR="000D30B7">
        <w:rPr>
          <w:rFonts w:asciiTheme="minorEastAsia" w:hAnsiTheme="minorEastAsia" w:hint="eastAsia"/>
        </w:rPr>
        <w:t>を返還します。また、税務住民課</w:t>
      </w:r>
      <w:r>
        <w:rPr>
          <w:rFonts w:asciiTheme="minorEastAsia" w:hAnsiTheme="minorEastAsia" w:hint="eastAsia"/>
        </w:rPr>
        <w:t>へ書類を提供することに同意します。</w:t>
      </w:r>
    </w:p>
    <w:p w:rsidR="00185DBB" w:rsidRDefault="00185DBB" w:rsidP="0028685E">
      <w:pPr>
        <w:rPr>
          <w:rFonts w:asciiTheme="minorEastAsia" w:hAnsiTheme="minorEastAsia"/>
        </w:rPr>
      </w:pPr>
    </w:p>
    <w:p w:rsidR="00185DBB" w:rsidRPr="00185DBB" w:rsidRDefault="00185DBB" w:rsidP="0028685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Pr="00185DBB">
        <w:rPr>
          <w:rFonts w:asciiTheme="minorEastAsia" w:hAnsiTheme="minorEastAsia" w:hint="eastAsia"/>
          <w:u w:val="single"/>
        </w:rPr>
        <w:t xml:space="preserve">氏名　　　　　　　　　　　　　</w:t>
      </w:r>
      <w:r w:rsidR="0072603F">
        <w:rPr>
          <w:rFonts w:asciiTheme="minorEastAsia" w:hAnsiTheme="minorEastAsia" w:hint="eastAsia"/>
          <w:u w:val="single"/>
        </w:rPr>
        <w:t>㊞</w:t>
      </w:r>
    </w:p>
    <w:sectPr w:rsidR="00185DBB" w:rsidRPr="00185DBB" w:rsidSect="004D1CC0">
      <w:footerReference w:type="even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B7" w:rsidRDefault="000D30B7">
      <w:r>
        <w:separator/>
      </w:r>
    </w:p>
  </w:endnote>
  <w:endnote w:type="continuationSeparator" w:id="0">
    <w:p w:rsidR="000D30B7" w:rsidRDefault="000D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B7" w:rsidRDefault="000D30B7" w:rsidP="00312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D30B7" w:rsidRDefault="000D30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B7" w:rsidRDefault="000D30B7">
      <w:r>
        <w:separator/>
      </w:r>
    </w:p>
  </w:footnote>
  <w:footnote w:type="continuationSeparator" w:id="0">
    <w:p w:rsidR="000D30B7" w:rsidRDefault="000D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27"/>
    <w:multiLevelType w:val="hybridMultilevel"/>
    <w:tmpl w:val="4A24A4F2"/>
    <w:lvl w:ilvl="0" w:tplc="9BBE34E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9AE178D"/>
    <w:multiLevelType w:val="hybridMultilevel"/>
    <w:tmpl w:val="6574A7F6"/>
    <w:lvl w:ilvl="0" w:tplc="F08CCBD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212B9A"/>
    <w:multiLevelType w:val="hybridMultilevel"/>
    <w:tmpl w:val="43F0D520"/>
    <w:lvl w:ilvl="0" w:tplc="390CDF26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5545EF4"/>
    <w:multiLevelType w:val="hybridMultilevel"/>
    <w:tmpl w:val="04E4ECC8"/>
    <w:lvl w:ilvl="0" w:tplc="E3D60F7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51D5B5D"/>
    <w:multiLevelType w:val="hybridMultilevel"/>
    <w:tmpl w:val="9E7CA7A8"/>
    <w:lvl w:ilvl="0" w:tplc="26F61582">
      <w:start w:val="1"/>
      <w:numFmt w:val="decimalEnclosedCircle"/>
      <w:lvlText w:val="%1"/>
      <w:lvlJc w:val="left"/>
      <w:pPr>
        <w:ind w:left="100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5" w15:restartNumberingAfterBreak="0">
    <w:nsid w:val="36F76066"/>
    <w:multiLevelType w:val="hybridMultilevel"/>
    <w:tmpl w:val="2B0E0C10"/>
    <w:lvl w:ilvl="0" w:tplc="60923D1E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35518"/>
    <w:multiLevelType w:val="hybridMultilevel"/>
    <w:tmpl w:val="87C61EFC"/>
    <w:lvl w:ilvl="0" w:tplc="2CBEC5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377831"/>
    <w:multiLevelType w:val="hybridMultilevel"/>
    <w:tmpl w:val="FD36959C"/>
    <w:lvl w:ilvl="0" w:tplc="80CC73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BD802FA"/>
    <w:multiLevelType w:val="hybridMultilevel"/>
    <w:tmpl w:val="2124E4D6"/>
    <w:lvl w:ilvl="0" w:tplc="0C7AE238">
      <w:start w:val="1"/>
      <w:numFmt w:val="decimalEnclosedCircle"/>
      <w:lvlText w:val="%1"/>
      <w:lvlJc w:val="left"/>
      <w:pPr>
        <w:ind w:left="57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F6A74FF"/>
    <w:multiLevelType w:val="hybridMultilevel"/>
    <w:tmpl w:val="D3923F06"/>
    <w:lvl w:ilvl="0" w:tplc="01384088">
      <w:start w:val="1"/>
      <w:numFmt w:val="decimalEnclosedCircle"/>
      <w:lvlText w:val="%1"/>
      <w:lvlJc w:val="left"/>
      <w:pPr>
        <w:ind w:left="100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71D41539"/>
    <w:multiLevelType w:val="hybridMultilevel"/>
    <w:tmpl w:val="284430C6"/>
    <w:lvl w:ilvl="0" w:tplc="01384088">
      <w:start w:val="1"/>
      <w:numFmt w:val="decimalEnclosedCircle"/>
      <w:lvlText w:val="%1"/>
      <w:lvlJc w:val="left"/>
      <w:pPr>
        <w:ind w:left="100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77C17421"/>
    <w:multiLevelType w:val="hybridMultilevel"/>
    <w:tmpl w:val="598CBD9C"/>
    <w:lvl w:ilvl="0" w:tplc="F5987CC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CBC08A9"/>
    <w:multiLevelType w:val="hybridMultilevel"/>
    <w:tmpl w:val="2004908A"/>
    <w:lvl w:ilvl="0" w:tplc="F0EA013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FC5760C"/>
    <w:multiLevelType w:val="hybridMultilevel"/>
    <w:tmpl w:val="DDBACF58"/>
    <w:lvl w:ilvl="0" w:tplc="27D682BC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012498"/>
    <w:rsid w:val="00017387"/>
    <w:rsid w:val="000A68AD"/>
    <w:rsid w:val="000D30B7"/>
    <w:rsid w:val="000F19EC"/>
    <w:rsid w:val="00185DBB"/>
    <w:rsid w:val="00193037"/>
    <w:rsid w:val="001D1E93"/>
    <w:rsid w:val="00224062"/>
    <w:rsid w:val="00247044"/>
    <w:rsid w:val="0028685E"/>
    <w:rsid w:val="0031230C"/>
    <w:rsid w:val="00377982"/>
    <w:rsid w:val="003D3A4D"/>
    <w:rsid w:val="00436A75"/>
    <w:rsid w:val="004D1CC0"/>
    <w:rsid w:val="005021B2"/>
    <w:rsid w:val="006321C4"/>
    <w:rsid w:val="006A10CA"/>
    <w:rsid w:val="006D49D1"/>
    <w:rsid w:val="006E4F33"/>
    <w:rsid w:val="006F0BC2"/>
    <w:rsid w:val="0072603F"/>
    <w:rsid w:val="00744FCC"/>
    <w:rsid w:val="007666E4"/>
    <w:rsid w:val="0080251C"/>
    <w:rsid w:val="00865C42"/>
    <w:rsid w:val="008A276C"/>
    <w:rsid w:val="00994607"/>
    <w:rsid w:val="009D29E7"/>
    <w:rsid w:val="00A13268"/>
    <w:rsid w:val="00A64D83"/>
    <w:rsid w:val="00B307F5"/>
    <w:rsid w:val="00BA036B"/>
    <w:rsid w:val="00BD5DA1"/>
    <w:rsid w:val="00CA5C86"/>
    <w:rsid w:val="00CB6D05"/>
    <w:rsid w:val="00E4114C"/>
    <w:rsid w:val="00E627D9"/>
    <w:rsid w:val="00E66792"/>
    <w:rsid w:val="00F45925"/>
    <w:rsid w:val="00FA3CD3"/>
    <w:rsid w:val="00FE051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448CDF"/>
  <w15:docId w15:val="{D4FED748-D03E-4332-8B09-D88008F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A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1230C"/>
  </w:style>
  <w:style w:type="character" w:styleId="a5">
    <w:name w:val="page number"/>
    <w:basedOn w:val="a0"/>
    <w:rsid w:val="0031230C"/>
  </w:style>
  <w:style w:type="paragraph" w:styleId="a6">
    <w:name w:val="List Paragraph"/>
    <w:basedOn w:val="a"/>
    <w:uiPriority w:val="34"/>
    <w:qFormat/>
    <w:rsid w:val="00312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A2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76C"/>
  </w:style>
  <w:style w:type="paragraph" w:styleId="a9">
    <w:name w:val="Balloon Text"/>
    <w:basedOn w:val="a"/>
    <w:link w:val="aa"/>
    <w:uiPriority w:val="99"/>
    <w:semiHidden/>
    <w:unhideWhenUsed/>
    <w:rsid w:val="008A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4F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4F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4FCC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4F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4FCC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8391B102</Template>
  <TotalTime>248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h_tashiro</cp:lastModifiedBy>
  <cp:revision>15</cp:revision>
  <cp:lastPrinted>2020-05-17T01:07:00Z</cp:lastPrinted>
  <dcterms:created xsi:type="dcterms:W3CDTF">2020-03-11T08:37:00Z</dcterms:created>
  <dcterms:modified xsi:type="dcterms:W3CDTF">2020-05-17T01:07:00Z</dcterms:modified>
</cp:coreProperties>
</file>